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ACA" w:rsidRDefault="002A4ACA" w:rsidP="002A4A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34"/>
      </w:tblGrid>
      <w:tr w:rsidR="002A4ACA" w:rsidTr="00E57955">
        <w:trPr>
          <w:jc w:val="right"/>
        </w:trPr>
        <w:tc>
          <w:tcPr>
            <w:tcW w:w="5834" w:type="dxa"/>
          </w:tcPr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AF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AF">
              <w:rPr>
                <w:rFonts w:ascii="Times New Roman" w:hAnsi="Times New Roman" w:cs="Times New Roman"/>
                <w:sz w:val="28"/>
                <w:szCs w:val="28"/>
              </w:rPr>
              <w:t>Должность руководителя,</w:t>
            </w:r>
          </w:p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AF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AF">
              <w:rPr>
                <w:rFonts w:ascii="Times New Roman" w:hAnsi="Times New Roman" w:cs="Times New Roman"/>
                <w:sz w:val="28"/>
                <w:szCs w:val="28"/>
              </w:rPr>
              <w:t>___________________ФИО</w:t>
            </w:r>
          </w:p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3AF">
              <w:rPr>
                <w:rFonts w:ascii="Times New Roman" w:hAnsi="Times New Roman" w:cs="Times New Roman"/>
                <w:sz w:val="28"/>
                <w:szCs w:val="28"/>
              </w:rPr>
              <w:t>_________________2026 г.</w:t>
            </w:r>
          </w:p>
          <w:p w:rsidR="002A4ACA" w:rsidRPr="00E813AF" w:rsidRDefault="002A4ACA" w:rsidP="00E57955">
            <w:pPr>
              <w:ind w:left="229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13AF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2A4ACA" w:rsidRPr="006D2F91" w:rsidRDefault="002A4ACA" w:rsidP="00E57955">
            <w:pPr>
              <w:ind w:left="-16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ab/>
        <w:t>Проект внедрения бережливых технологий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Номинация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Ростовской области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 xml:space="preserve">Полное наименование образовательной организации 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Название проекта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2026</w:t>
      </w:r>
    </w:p>
    <w:p w:rsidR="002A4ACA" w:rsidRDefault="002A4ACA" w:rsidP="002A4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4ACA" w:rsidRPr="004720EF" w:rsidRDefault="002A4ACA" w:rsidP="002A4ACA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:rsidR="002A4ACA" w:rsidRDefault="002A4ACA" w:rsidP="002A4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4ACA" w:rsidRPr="000A73BA" w:rsidRDefault="002A4ACA" w:rsidP="002A4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3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информация о проекте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375103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</w:t>
      </w:r>
      <w:proofErr w:type="spellStart"/>
      <w:r w:rsidR="002A4ACA" w:rsidRPr="00BB0F6A">
        <w:rPr>
          <w:rFonts w:ascii="Times New Roman" w:hAnsi="Times New Roman" w:cs="Times New Roman"/>
          <w:sz w:val="28"/>
          <w:szCs w:val="28"/>
        </w:rPr>
        <w:t>организации</w:t>
      </w:r>
      <w:r w:rsidR="002A4ACA">
        <w:rPr>
          <w:rFonts w:ascii="Times New Roman" w:hAnsi="Times New Roman" w:cs="Times New Roman"/>
          <w:sz w:val="28"/>
          <w:szCs w:val="28"/>
        </w:rPr>
        <w:t>__________________</w:t>
      </w:r>
      <w:r w:rsidR="002A4ACA" w:rsidRPr="00BB0F6A">
        <w:rPr>
          <w:rFonts w:ascii="Times New Roman" w:hAnsi="Times New Roman" w:cs="Times New Roman"/>
          <w:sz w:val="28"/>
          <w:szCs w:val="28"/>
        </w:rPr>
        <w:t>ОКВЭД</w:t>
      </w:r>
      <w:proofErr w:type="spellEnd"/>
      <w:r w:rsidR="002A4ACA" w:rsidRPr="00BB0F6A">
        <w:rPr>
          <w:rFonts w:ascii="Times New Roman" w:hAnsi="Times New Roman" w:cs="Times New Roman"/>
          <w:sz w:val="28"/>
          <w:szCs w:val="28"/>
        </w:rPr>
        <w:t xml:space="preserve"> (перечислить)</w:t>
      </w:r>
      <w:r w:rsidR="002A4ACA">
        <w:rPr>
          <w:rFonts w:ascii="Times New Roman" w:hAnsi="Times New Roman" w:cs="Times New Roman"/>
          <w:sz w:val="28"/>
          <w:szCs w:val="28"/>
        </w:rPr>
        <w:t>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Основная цель внедрения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880"/>
        <w:gridCol w:w="1845"/>
        <w:gridCol w:w="1846"/>
      </w:tblGrid>
      <w:tr w:rsidR="002A4ACA" w:rsidTr="00E57955">
        <w:tc>
          <w:tcPr>
            <w:tcW w:w="5920" w:type="dxa"/>
            <w:vAlign w:val="center"/>
          </w:tcPr>
          <w:p w:rsidR="002A4ACA" w:rsidRDefault="002A4ACA" w:rsidP="00E57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0F6A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проекта</w:t>
            </w:r>
          </w:p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  <w:r w:rsidRPr="004E117C">
              <w:rPr>
                <w:rFonts w:ascii="Times New Roman" w:hAnsi="Times New Roman" w:cs="Times New Roman"/>
              </w:rPr>
              <w:t>(в том числе показатель федерального проекта)</w:t>
            </w:r>
          </w:p>
        </w:tc>
        <w:tc>
          <w:tcPr>
            <w:tcW w:w="1854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  <w:r w:rsidRPr="00BB0F6A">
              <w:rPr>
                <w:rFonts w:ascii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1854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  <w:r w:rsidRPr="00BB0F6A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2A4ACA" w:rsidTr="00E57955">
        <w:tc>
          <w:tcPr>
            <w:tcW w:w="5920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В том числе высвобождение штатных единиц, ед.</w:t>
      </w:r>
    </w:p>
    <w:p w:rsidR="002A4ACA" w:rsidRPr="004E117C" w:rsidRDefault="002A4ACA" w:rsidP="002A4ACA">
      <w:pPr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c"/>
        <w:tblW w:w="0" w:type="auto"/>
        <w:tblLook w:val="04A0"/>
      </w:tblPr>
      <w:tblGrid>
        <w:gridCol w:w="5883"/>
        <w:gridCol w:w="1844"/>
        <w:gridCol w:w="1844"/>
      </w:tblGrid>
      <w:tr w:rsidR="002A4ACA" w:rsidRPr="004E117C" w:rsidTr="00E57955">
        <w:tc>
          <w:tcPr>
            <w:tcW w:w="5920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4ACA" w:rsidRPr="004E117C" w:rsidTr="00E57955">
        <w:tc>
          <w:tcPr>
            <w:tcW w:w="5920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ab/>
      </w:r>
    </w:p>
    <w:p w:rsidR="002A4ACA" w:rsidRPr="00115585" w:rsidRDefault="002A4ACA" w:rsidP="002A4ACA">
      <w:pPr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c"/>
        <w:tblW w:w="0" w:type="auto"/>
        <w:tblLook w:val="04A0"/>
      </w:tblPr>
      <w:tblGrid>
        <w:gridCol w:w="5861"/>
        <w:gridCol w:w="1852"/>
        <w:gridCol w:w="1858"/>
      </w:tblGrid>
      <w:tr w:rsidR="002A4ACA" w:rsidRPr="004E117C" w:rsidTr="00E57955">
        <w:tc>
          <w:tcPr>
            <w:tcW w:w="5920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  <w:r w:rsidRPr="00BB0F6A">
              <w:rPr>
                <w:rFonts w:ascii="Times New Roman" w:hAnsi="Times New Roman" w:cs="Times New Roman"/>
                <w:sz w:val="28"/>
                <w:szCs w:val="28"/>
              </w:rPr>
              <w:t>Ресурсы для реализации</w:t>
            </w:r>
          </w:p>
        </w:tc>
        <w:tc>
          <w:tcPr>
            <w:tcW w:w="1854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  <w:r w:rsidRPr="00BB0F6A">
              <w:rPr>
                <w:rFonts w:ascii="Times New Roman" w:hAnsi="Times New Roman" w:cs="Times New Roman"/>
                <w:sz w:val="28"/>
                <w:szCs w:val="28"/>
              </w:rPr>
              <w:t>Финансовые</w:t>
            </w:r>
          </w:p>
        </w:tc>
        <w:tc>
          <w:tcPr>
            <w:tcW w:w="1854" w:type="dxa"/>
            <w:vAlign w:val="center"/>
          </w:tcPr>
          <w:p w:rsidR="002A4ACA" w:rsidRPr="004E117C" w:rsidRDefault="002A4ACA" w:rsidP="00E57955">
            <w:pPr>
              <w:jc w:val="center"/>
              <w:rPr>
                <w:rFonts w:ascii="Times New Roman" w:hAnsi="Times New Roman" w:cs="Times New Roman"/>
              </w:rPr>
            </w:pPr>
            <w:r w:rsidRPr="00BB0F6A">
              <w:rPr>
                <w:rFonts w:ascii="Times New Roman" w:hAnsi="Times New Roman" w:cs="Times New Roman"/>
                <w:sz w:val="28"/>
                <w:szCs w:val="28"/>
              </w:rPr>
              <w:t>Человеческие</w:t>
            </w:r>
          </w:p>
        </w:tc>
      </w:tr>
      <w:tr w:rsidR="002A4ACA" w:rsidRPr="004E117C" w:rsidTr="00E57955">
        <w:tc>
          <w:tcPr>
            <w:tcW w:w="5920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:rsidR="002A4ACA" w:rsidRPr="004E117C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Доля персонала, на которую влияет внедрение проекта</w:t>
      </w:r>
      <w:r w:rsidR="0037510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37510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Задачи проекта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Использование инструментов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Специальные требования для реализации проекта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Результаты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Эффекты от внедрения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В том числе высвобождение денежных средств,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0F6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4"/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4ACA" w:rsidRPr="000A73BA" w:rsidRDefault="002A4ACA" w:rsidP="002A4A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73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Примеры реализованных решений</w:t>
      </w:r>
      <w:bookmarkEnd w:id="0"/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9571"/>
      </w:tblGrid>
      <w:tr w:rsidR="002A4ACA" w:rsidTr="00E57955">
        <w:tc>
          <w:tcPr>
            <w:tcW w:w="9628" w:type="dxa"/>
          </w:tcPr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Этапы процесса (схема процесса с указанием участников, занятых в процессе)</w:t>
            </w:r>
          </w:p>
        </w:tc>
      </w:tr>
    </w:tbl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Пример 1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37510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Описание проблемы</w:t>
      </w:r>
    </w:p>
    <w:p w:rsidR="002A4ACA" w:rsidRPr="000A73BA" w:rsidRDefault="002A4ACA" w:rsidP="002A4ACA">
      <w:pPr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2A4ACA" w:rsidRPr="000A73BA" w:rsidRDefault="002A4ACA" w:rsidP="002A4ACA">
      <w:pPr>
        <w:ind w:firstLine="709"/>
        <w:jc w:val="both"/>
        <w:rPr>
          <w:rFonts w:ascii="Times New Roman" w:hAnsi="Times New Roman" w:cs="Times New Roman"/>
        </w:rPr>
      </w:pPr>
      <w:r w:rsidRPr="000A73BA">
        <w:rPr>
          <w:rFonts w:ascii="Times New Roman" w:hAnsi="Times New Roman" w:cs="Times New Roman"/>
        </w:rPr>
        <w:t>Краткое описание проблемы, параметры проблемы (в единицах измерения), частота возникновения.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5000" w:type="pct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208"/>
        <w:gridCol w:w="6363"/>
      </w:tblGrid>
      <w:tr w:rsidR="002A4ACA" w:rsidTr="00E57955">
        <w:tc>
          <w:tcPr>
            <w:tcW w:w="1676" w:type="pct"/>
            <w:tcBorders>
              <w:right w:val="nil"/>
            </w:tcBorders>
          </w:tcPr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Описание этапа</w:t>
            </w:r>
          </w:p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 xml:space="preserve">Краткое описание </w:t>
            </w:r>
          </w:p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проблемного этапа процесса</w:t>
            </w:r>
          </w:p>
        </w:tc>
        <w:tc>
          <w:tcPr>
            <w:tcW w:w="3324" w:type="pct"/>
            <w:tcBorders>
              <w:left w:val="nil"/>
            </w:tcBorders>
            <w:vAlign w:val="bottom"/>
          </w:tcPr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Причины (детализация проблемных зон) Указать коренную причину, из-за появления которой происходили отклонения. (Коренная причина событие, устранение или исключение которого исключает возможность повторения проблемы).</w:t>
            </w:r>
          </w:p>
        </w:tc>
      </w:tr>
      <w:tr w:rsidR="002A4ACA" w:rsidTr="00E57955">
        <w:tc>
          <w:tcPr>
            <w:tcW w:w="1676" w:type="pct"/>
            <w:tcBorders>
              <w:right w:val="nil"/>
            </w:tcBorders>
          </w:tcPr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 xml:space="preserve">Краткое описание </w:t>
            </w:r>
          </w:p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проблемного этапа процесса</w:t>
            </w:r>
          </w:p>
        </w:tc>
        <w:tc>
          <w:tcPr>
            <w:tcW w:w="3324" w:type="pct"/>
            <w:tcBorders>
              <w:left w:val="nil"/>
            </w:tcBorders>
          </w:tcPr>
          <w:p w:rsidR="002A4ACA" w:rsidRPr="00E813AF" w:rsidRDefault="002A4ACA" w:rsidP="00E579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Указать коренную причину, из-за появления которой происходили отклонения. (Коренная причина событие, устранение или исключение которого исключает возможность повторения проблемы).</w:t>
            </w:r>
          </w:p>
        </w:tc>
      </w:tr>
    </w:tbl>
    <w:p w:rsidR="002A4ACA" w:rsidRDefault="002A4ACA" w:rsidP="002A4A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jc w:val="center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Информация о процессе до внедрения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Было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Схемы/документы/фото4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Решение 1.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Описание решения: Какие мероприятия реализованы и какими ресурсами?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Необходимо указать мероприятия, которые были реализованы и позволили исключить полностью или снизить влияние проблемы или причины ее вызывающие.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В описании мероприятий следует указывать с какой конкретной целью его реализовывали, какую из указанный ранее проблем или причин, ее вызывающих устраняли.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Описание мероприятий должны описывать конкретные действия, что было сделано для достижения поставленной задачи и устранения причин и проблем.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743"/>
        <w:gridCol w:w="1491"/>
        <w:gridCol w:w="3141"/>
      </w:tblGrid>
      <w:tr w:rsidR="002A4ACA" w:rsidRPr="00374929" w:rsidTr="00E57955">
        <w:trPr>
          <w:trHeight w:val="511"/>
        </w:trPr>
        <w:tc>
          <w:tcPr>
            <w:tcW w:w="2530" w:type="pct"/>
            <w:vAlign w:val="center"/>
          </w:tcPr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95" w:type="pct"/>
            <w:vAlign w:val="center"/>
          </w:tcPr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Сроки, недель</w:t>
            </w:r>
          </w:p>
        </w:tc>
        <w:tc>
          <w:tcPr>
            <w:tcW w:w="1675" w:type="pct"/>
            <w:vAlign w:val="center"/>
          </w:tcPr>
          <w:p w:rsidR="002A4ACA" w:rsidRPr="00E813AF" w:rsidRDefault="002A4ACA" w:rsidP="00E579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13AF">
              <w:rPr>
                <w:rFonts w:ascii="Times New Roman" w:hAnsi="Times New Roman" w:cs="Times New Roman"/>
                <w:sz w:val="26"/>
                <w:szCs w:val="26"/>
              </w:rPr>
              <w:t>Результат (изменения)</w:t>
            </w:r>
          </w:p>
        </w:tc>
      </w:tr>
      <w:tr w:rsidR="002A4ACA" w:rsidRPr="00374929" w:rsidTr="00E57955">
        <w:trPr>
          <w:trHeight w:val="636"/>
        </w:trPr>
        <w:tc>
          <w:tcPr>
            <w:tcW w:w="2530" w:type="pct"/>
          </w:tcPr>
          <w:p w:rsidR="002A4ACA" w:rsidRPr="00374929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</w:tcPr>
          <w:p w:rsidR="002A4ACA" w:rsidRPr="00374929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pct"/>
          </w:tcPr>
          <w:p w:rsidR="002A4ACA" w:rsidRPr="00374929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4ACA" w:rsidRPr="00374929" w:rsidTr="00E57955">
        <w:trPr>
          <w:trHeight w:val="516"/>
        </w:trPr>
        <w:tc>
          <w:tcPr>
            <w:tcW w:w="2530" w:type="pct"/>
          </w:tcPr>
          <w:p w:rsidR="002A4ACA" w:rsidRPr="00374929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</w:tcPr>
          <w:p w:rsidR="002A4ACA" w:rsidRPr="00374929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5" w:type="pct"/>
          </w:tcPr>
          <w:p w:rsidR="002A4ACA" w:rsidRPr="00374929" w:rsidRDefault="002A4ACA" w:rsidP="00E579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A4ACA" w:rsidRPr="00E813AF" w:rsidRDefault="002A4ACA" w:rsidP="002A4ACA">
      <w:pPr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lastRenderedPageBreak/>
        <w:t>Результат 1.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Указать качественные и количественные результаты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 xml:space="preserve">Введите полученный результат в формате </w:t>
      </w:r>
      <w:proofErr w:type="spellStart"/>
      <w:r w:rsidRPr="00BB0F6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B0F6A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___</w:t>
      </w:r>
      <w:proofErr w:type="spellEnd"/>
      <w:r w:rsidRPr="00BB0F6A">
        <w:rPr>
          <w:rFonts w:ascii="Times New Roman" w:hAnsi="Times New Roman" w:cs="Times New Roman"/>
          <w:sz w:val="28"/>
          <w:szCs w:val="28"/>
        </w:rPr>
        <w:t>, % улучшения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Информация о процессе после внедрения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Стало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Схемы/документы/фото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Пример 2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При наличии различных вариантов реализации или для различных частей процесса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6"/>
      <w:r w:rsidRPr="00BB0F6A">
        <w:rPr>
          <w:rFonts w:ascii="Times New Roman" w:hAnsi="Times New Roman" w:cs="Times New Roman"/>
          <w:sz w:val="28"/>
          <w:szCs w:val="28"/>
        </w:rPr>
        <w:t>Последовательность реализации (решение 1)</w:t>
      </w:r>
      <w:bookmarkEnd w:id="1"/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Подготовка к реализации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Создание рабочей группы: роли, должности/категория участников. Определение инструментов. Иные подготовительные мероприятия.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Диагностика текущего состояния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Сбор информации о текущем состоянии процесса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Описать последовательность применения аналитических инструментов (например, анкетирование, построение диаграммы «Спагетти», хронометражные наблюдения, анализ показателей процесса и фиксация отклонений).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Анализ выявленных потерь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Наиболее типичные проблемы, выявленные для процесса: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Лишние движения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Лишние перемещения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Ожидание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Излишняя обработка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Излишние запасы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Переделка/брак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Внедрение улучшений (алгоритм). Решение 1.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Описание последовательности внедрения 1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Общее описание.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Пошаговая инструкция применения, например последовательность внедрения элементов системы управления эффективностью.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Описание последовательности внедрения 2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Общее описание.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Пошаговая инструкция применения, например последовательность выполнения стандартизации операций.</w:t>
      </w:r>
    </w:p>
    <w:p w:rsidR="002A4ACA" w:rsidRPr="00BB0F6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Риски</w:t>
      </w:r>
    </w:p>
    <w:p w:rsidR="002A4ACA" w:rsidRDefault="002A4ACA" w:rsidP="002A4ACA">
      <w:pPr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Риск1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Описать возможные риски недостижения показателей проекта при внедрении практики и пути их устранения или минимизации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ПРИЛОЖЕНИЕ 1 Шаблон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Шаблоны документов, разработанные в процессе или по результатам внедрения.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2A4AC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Документ</w:t>
      </w:r>
    </w:p>
    <w:p w:rsidR="002A4ACA" w:rsidRPr="00BB0F6A" w:rsidRDefault="002A4ACA" w:rsidP="002A4A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F6A">
        <w:rPr>
          <w:rFonts w:ascii="Times New Roman" w:hAnsi="Times New Roman" w:cs="Times New Roman"/>
          <w:sz w:val="28"/>
          <w:szCs w:val="28"/>
        </w:rPr>
        <w:t>Документы, подтверждающие внедрение/ результативность и эффективность внедрения.</w:t>
      </w:r>
    </w:p>
    <w:p w:rsidR="002A4ACA" w:rsidRPr="008B5864" w:rsidRDefault="002A4ACA" w:rsidP="002A4ACA"/>
    <w:p w:rsidR="002A4ACA" w:rsidRDefault="002A4ACA" w:rsidP="002A4AC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39C0" w:rsidRDefault="00BB39C0"/>
    <w:sectPr w:rsidR="00BB39C0" w:rsidSect="00614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B39C0"/>
    <w:rsid w:val="002A4ACA"/>
    <w:rsid w:val="00375103"/>
    <w:rsid w:val="00614263"/>
    <w:rsid w:val="00A037DB"/>
    <w:rsid w:val="00BB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AC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39C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39C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39C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39C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39C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39C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39C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39C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39C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3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3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39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39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39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39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39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39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39C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B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39C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B3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39C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B39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39C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</w:rPr>
  </w:style>
  <w:style w:type="character" w:styleId="a8">
    <w:name w:val="Intense Emphasis"/>
    <w:basedOn w:val="a0"/>
    <w:uiPriority w:val="21"/>
    <w:qFormat/>
    <w:rsid w:val="00BB39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39C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BB39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39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A4ACA"/>
    <w:pPr>
      <w:widowControl w:val="0"/>
      <w:spacing w:after="0" w:line="240" w:lineRule="auto"/>
    </w:pPr>
    <w:rPr>
      <w:rFonts w:ascii="Arial Unicode MS" w:eastAsia="Arial Unicode MS" w:hAnsi="Arial Unicode MS" w:cs="Arial Unicode MS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3-15</dc:creator>
  <cp:keywords/>
  <dc:description/>
  <cp:lastModifiedBy>Пользователь Windows</cp:lastModifiedBy>
  <cp:revision>4</cp:revision>
  <dcterms:created xsi:type="dcterms:W3CDTF">2026-07-07T12:47:00Z</dcterms:created>
  <dcterms:modified xsi:type="dcterms:W3CDTF">2026-07-08T06:37:00Z</dcterms:modified>
</cp:coreProperties>
</file>